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452" w:rsidRDefault="001D01F9" w:rsidP="001D01F9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D76E54">
        <w:rPr>
          <w:rFonts w:cs="B Nazanin" w:hint="cs"/>
          <w:b/>
          <w:bCs/>
          <w:sz w:val="32"/>
          <w:szCs w:val="32"/>
          <w:rtl/>
          <w:lang w:bidi="fa-IR"/>
        </w:rPr>
        <w:t>آنالیز حمل مصالح و خاک مازاد</w:t>
      </w:r>
      <w:r w:rsidR="004E0DBF" w:rsidRPr="00D76E54">
        <w:rPr>
          <w:rFonts w:cs="B Nazanin" w:hint="cs"/>
          <w:b/>
          <w:bCs/>
          <w:sz w:val="32"/>
          <w:szCs w:val="32"/>
          <w:rtl/>
          <w:lang w:bidi="fa-IR"/>
        </w:rPr>
        <w:t xml:space="preserve"> (</w:t>
      </w:r>
      <w:r w:rsidR="00D76E54" w:rsidRPr="00D76E54">
        <w:rPr>
          <w:rFonts w:cs="B Nazanin" w:hint="cs"/>
          <w:b/>
          <w:bCs/>
          <w:sz w:val="32"/>
          <w:szCs w:val="32"/>
          <w:rtl/>
          <w:lang w:bidi="fa-IR"/>
        </w:rPr>
        <w:t xml:space="preserve">بر حسب </w:t>
      </w:r>
      <w:r w:rsidR="004E0DBF" w:rsidRPr="00D76E54">
        <w:rPr>
          <w:rFonts w:cs="B Nazanin" w:hint="cs"/>
          <w:b/>
          <w:bCs/>
          <w:sz w:val="32"/>
          <w:szCs w:val="32"/>
          <w:rtl/>
          <w:lang w:bidi="fa-IR"/>
        </w:rPr>
        <w:t>کیلومتر)</w:t>
      </w:r>
    </w:p>
    <w:p w:rsidR="00D76E54" w:rsidRPr="00D76E54" w:rsidRDefault="00D76E54" w:rsidP="00D76E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tbl>
      <w:tblPr>
        <w:tblStyle w:val="TableGrid"/>
        <w:bidiVisual/>
        <w:tblW w:w="9271" w:type="dxa"/>
        <w:tblInd w:w="-245" w:type="dxa"/>
        <w:tblLook w:val="04A0" w:firstRow="1" w:lastRow="0" w:firstColumn="1" w:lastColumn="0" w:noHBand="0" w:noVBand="1"/>
      </w:tblPr>
      <w:tblGrid>
        <w:gridCol w:w="1148"/>
        <w:gridCol w:w="1189"/>
        <w:gridCol w:w="1181"/>
        <w:gridCol w:w="1111"/>
        <w:gridCol w:w="1132"/>
        <w:gridCol w:w="3510"/>
      </w:tblGrid>
      <w:tr w:rsidR="001D01F9" w:rsidTr="00D6374B">
        <w:tc>
          <w:tcPr>
            <w:tcW w:w="1148" w:type="dxa"/>
          </w:tcPr>
          <w:p w:rsidR="001D01F9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189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آجر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اصفهان</w:t>
            </w:r>
          </w:p>
        </w:tc>
        <w:tc>
          <w:tcPr>
            <w:tcW w:w="1181" w:type="dxa"/>
          </w:tcPr>
          <w:p w:rsidR="00D6374B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میلگرد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اصفهان</w:t>
            </w:r>
          </w:p>
        </w:tc>
        <w:tc>
          <w:tcPr>
            <w:tcW w:w="1111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سیمان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آبیک</w:t>
            </w:r>
          </w:p>
        </w:tc>
        <w:tc>
          <w:tcPr>
            <w:tcW w:w="1132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آهک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آبگرم</w:t>
            </w:r>
          </w:p>
        </w:tc>
        <w:tc>
          <w:tcPr>
            <w:tcW w:w="3510" w:type="dxa"/>
          </w:tcPr>
          <w:p w:rsidR="001D01F9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خاک مازاد</w:t>
            </w:r>
          </w:p>
        </w:tc>
      </w:tr>
      <w:tr w:rsidR="004E0DBF" w:rsidTr="00D6374B">
        <w:tc>
          <w:tcPr>
            <w:tcW w:w="1148" w:type="dxa"/>
          </w:tcPr>
          <w:p w:rsidR="004E0DBF" w:rsidRDefault="004E0DBF" w:rsidP="004E0D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قزوین</w:t>
            </w:r>
          </w:p>
        </w:tc>
        <w:tc>
          <w:tcPr>
            <w:tcW w:w="1189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435</w:t>
            </w:r>
          </w:p>
        </w:tc>
        <w:tc>
          <w:tcPr>
            <w:tcW w:w="118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435</w:t>
            </w:r>
          </w:p>
        </w:tc>
        <w:tc>
          <w:tcPr>
            <w:tcW w:w="111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1132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83</w:t>
            </w:r>
          </w:p>
        </w:tc>
        <w:tc>
          <w:tcPr>
            <w:tcW w:w="3510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کروکی پیوست</w:t>
            </w:r>
          </w:p>
        </w:tc>
      </w:tr>
      <w:tr w:rsidR="000571C0" w:rsidTr="00D6374B">
        <w:tc>
          <w:tcPr>
            <w:tcW w:w="1148" w:type="dxa"/>
          </w:tcPr>
          <w:p w:rsidR="000571C0" w:rsidRDefault="000571C0" w:rsidP="000571C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تاکستان</w:t>
            </w:r>
          </w:p>
        </w:tc>
        <w:tc>
          <w:tcPr>
            <w:tcW w:w="1189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444</w:t>
            </w:r>
          </w:p>
        </w:tc>
        <w:tc>
          <w:tcPr>
            <w:tcW w:w="1181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444</w:t>
            </w:r>
          </w:p>
        </w:tc>
        <w:tc>
          <w:tcPr>
            <w:tcW w:w="1111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1132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3510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4E0DBF" w:rsidTr="00D6374B">
        <w:tc>
          <w:tcPr>
            <w:tcW w:w="1148" w:type="dxa"/>
          </w:tcPr>
          <w:p w:rsidR="004E0DBF" w:rsidRDefault="004E0DBF" w:rsidP="004E0D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الوند</w:t>
            </w:r>
          </w:p>
        </w:tc>
        <w:tc>
          <w:tcPr>
            <w:tcW w:w="1189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439</w:t>
            </w:r>
          </w:p>
        </w:tc>
        <w:tc>
          <w:tcPr>
            <w:tcW w:w="118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439</w:t>
            </w:r>
          </w:p>
        </w:tc>
        <w:tc>
          <w:tcPr>
            <w:tcW w:w="111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132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107</w:t>
            </w:r>
          </w:p>
        </w:tc>
        <w:tc>
          <w:tcPr>
            <w:tcW w:w="3510" w:type="dxa"/>
          </w:tcPr>
          <w:p w:rsidR="004E0DBF" w:rsidRPr="00D76E54" w:rsidRDefault="00D76E54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آبیک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477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477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138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بوئین زهرا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375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375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102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86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آوج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486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486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163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</w:tbl>
    <w:p w:rsidR="001D01F9" w:rsidRDefault="001D01F9" w:rsidP="001D01F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D6374B" w:rsidRDefault="00D6374B" w:rsidP="00D6374B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4E0DBF" w:rsidRPr="00D76E54" w:rsidRDefault="004E0DBF" w:rsidP="004E0DBF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D76E54">
        <w:rPr>
          <w:rFonts w:cs="B Nazanin" w:hint="cs"/>
          <w:sz w:val="28"/>
          <w:szCs w:val="28"/>
          <w:rtl/>
          <w:lang w:bidi="fa-IR"/>
        </w:rPr>
        <w:t>حمل مصالح تا 30 کیلومتر بعهده پیمانکار می باشد.</w:t>
      </w:r>
    </w:p>
    <w:p w:rsidR="00D76E54" w:rsidRPr="00D76E54" w:rsidRDefault="00D76E54" w:rsidP="00D76E54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درصورت تغییر مسیر با نظر دستگاه نظارت، ملاک عمل متراژ محل جدید خواهد بود.</w:t>
      </w:r>
    </w:p>
    <w:sectPr w:rsidR="00D76E54" w:rsidRPr="00D76E54" w:rsidSect="005C20C6">
      <w:headerReference w:type="first" r:id="rId8"/>
      <w:pgSz w:w="11906" w:h="16838" w:code="9"/>
      <w:pgMar w:top="1440" w:right="1440" w:bottom="1440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B5B" w:rsidRDefault="003A4B5B" w:rsidP="00B05003">
      <w:pPr>
        <w:spacing w:after="0" w:line="240" w:lineRule="auto"/>
      </w:pPr>
      <w:r>
        <w:separator/>
      </w:r>
    </w:p>
  </w:endnote>
  <w:endnote w:type="continuationSeparator" w:id="0">
    <w:p w:rsidR="003A4B5B" w:rsidRDefault="003A4B5B" w:rsidP="00B0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B5B" w:rsidRDefault="003A4B5B" w:rsidP="00B05003">
      <w:pPr>
        <w:spacing w:after="0" w:line="240" w:lineRule="auto"/>
      </w:pPr>
      <w:r>
        <w:separator/>
      </w:r>
    </w:p>
  </w:footnote>
  <w:footnote w:type="continuationSeparator" w:id="0">
    <w:p w:rsidR="003A4B5B" w:rsidRDefault="003A4B5B" w:rsidP="00B05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003" w:rsidRDefault="00B05003" w:rsidP="00B05003">
    <w:pPr>
      <w:tabs>
        <w:tab w:val="center" w:pos="4513"/>
        <w:tab w:val="right" w:pos="9026"/>
      </w:tabs>
      <w:bidi/>
      <w:jc w:val="center"/>
      <w:rPr>
        <w:rFonts w:cs="B Nazanin"/>
        <w:sz w:val="32"/>
        <w:szCs w:val="32"/>
      </w:rPr>
    </w:pPr>
    <w:r>
      <w:rPr>
        <w:rFonts w:cs="B Nazanin" w:hint="cs"/>
        <w:sz w:val="32"/>
        <w:szCs w:val="32"/>
        <w:rtl/>
      </w:rPr>
      <w:t>اسناد مناقصه اجرای خطوط جمع آوری و انتقال آب چاههای بیدستان قزوین</w:t>
    </w:r>
  </w:p>
  <w:p w:rsidR="00B05003" w:rsidRDefault="00B05003" w:rsidP="00B05003">
    <w:pPr>
      <w:pStyle w:val="Header"/>
      <w:rPr>
        <w:rtl/>
      </w:rPr>
    </w:pPr>
    <w:r>
      <w:rPr>
        <w:rFonts w:cs="Traditional Arabic"/>
        <w:noProof/>
        <w:sz w:val="20"/>
        <w:szCs w:val="20"/>
      </w:rPr>
      <mc:AlternateContent>
        <mc:Choice Requires="wps">
          <w:drawing>
            <wp:inline distT="0" distB="0" distL="0" distR="0">
              <wp:extent cx="5731510" cy="81280"/>
              <wp:effectExtent l="38100" t="0" r="0" b="13970"/>
              <wp:docPr id="7" name="Flowchart: Decision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1510" cy="8128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5003" w:rsidRDefault="00B05003" w:rsidP="00B05003">
                          <w:pPr>
                            <w:pStyle w:val="Header"/>
                            <w:bidi/>
                          </w:pPr>
                          <w:r>
                            <w:rPr>
                              <w:rFonts w:hint="cs"/>
                              <w:rtl/>
                            </w:rPr>
                            <w:t>اسناد مناقصه طرح ارتقای تصفیه خانه فاضلاب شهر ایلام</w:t>
                          </w:r>
                        </w:p>
                        <w:p w:rsidR="00B05003" w:rsidRDefault="00B05003" w:rsidP="00B05003">
                          <w:pPr>
                            <w:bidi/>
                            <w:jc w:val="center"/>
                            <w:rPr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7" o:spid="_x0000_s1026" type="#_x0000_t110" style="width:451.3pt;height: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" fillcolor="black">
              <v:textbox>
                <w:txbxContent>
                  <w:p w:rsidR="00B05003" w:rsidRDefault="00B05003" w:rsidP="00B05003">
                    <w:pPr>
                      <w:pStyle w:val="Header"/>
                      <w:bidi/>
                    </w:pPr>
                    <w:r>
                      <w:rPr>
                        <w:rFonts w:hint="cs"/>
                        <w:rtl/>
                      </w:rPr>
                      <w:t>اسناد مناقصه طرح ارتقای تصفیه خانه فاضلاب شهر ایلام</w:t>
                    </w:r>
                  </w:p>
                  <w:p w:rsidR="00B05003" w:rsidRDefault="00B05003" w:rsidP="00B05003">
                    <w:pPr>
                      <w:bidi/>
                      <w:jc w:val="center"/>
                      <w:rPr>
                        <w:rFonts w:hint="cs"/>
                        <w:rtl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  <w:p w:rsidR="00B05003" w:rsidRDefault="00B05003" w:rsidP="00B05003">
    <w:pPr>
      <w:pStyle w:val="Header"/>
      <w:rPr>
        <w:rtl/>
      </w:rPr>
    </w:pPr>
  </w:p>
  <w:p w:rsidR="00B05003" w:rsidRDefault="00B05003" w:rsidP="00B050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1F9"/>
    <w:rsid w:val="000571C0"/>
    <w:rsid w:val="000E18ED"/>
    <w:rsid w:val="001D01F9"/>
    <w:rsid w:val="003A4B5B"/>
    <w:rsid w:val="004E0DBF"/>
    <w:rsid w:val="005C20C6"/>
    <w:rsid w:val="00892452"/>
    <w:rsid w:val="00A23C4B"/>
    <w:rsid w:val="00B05003"/>
    <w:rsid w:val="00D6374B"/>
    <w:rsid w:val="00D7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14F57D2A-67FD-4ABF-940E-CFCE53A8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0D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74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050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003"/>
  </w:style>
  <w:style w:type="paragraph" w:styleId="Footer">
    <w:name w:val="footer"/>
    <w:basedOn w:val="Normal"/>
    <w:link w:val="FooterChar"/>
    <w:uiPriority w:val="99"/>
    <w:unhideWhenUsed/>
    <w:rsid w:val="00B050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0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A0BA-41FF-4D25-9F18-C151E9EE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taheri-fani</dc:creator>
  <cp:keywords/>
  <dc:description/>
  <cp:lastModifiedBy>Amir Barforoshi [ Rayab Consulting Engineers ]</cp:lastModifiedBy>
  <cp:revision>4</cp:revision>
  <cp:lastPrinted>2018-02-14T05:58:00Z</cp:lastPrinted>
  <dcterms:created xsi:type="dcterms:W3CDTF">2018-02-14T05:26:00Z</dcterms:created>
  <dcterms:modified xsi:type="dcterms:W3CDTF">2018-07-29T07:31:00Z</dcterms:modified>
</cp:coreProperties>
</file>